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ДОПОЛНИТЕЛЬНОЕ 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к договору подряда от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Заказчик),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Подрядчик), в лице </w:t>
      </w:r>
      <w:r>
        <w:t xml:space="preserve">________</w:t>
      </w:r>
      <w:r>
        <w:t xml:space="preserve">, договорились внести в договор подряда (далее — Договор) изменения:</w:t>
      </w:r>
    </w:p>
    <w:p>
      <w:pPr>
        <w:spacing w:before="0" w:after="80"/>
        <w:jc w:val="both"/>
      </w:pPr>
      <w:r>
        <w:t xml:space="preserve">1. Объём работ: </w:t>
      </w:r>
      <w:r>
        <w:t xml:space="preserve">________</w:t>
      </w:r>
      <w:r>
        <w:t xml:space="preserve">. Необходимость дополнительных работ выявлена </w:t>
      </w:r>
      <w:r>
        <w:t xml:space="preserve">________</w:t>
      </w:r>
      <w:r>
        <w:t xml:space="preserve"> (п. 3 ст. 743 ГК РФ).</w:t>
      </w:r>
    </w:p>
    <w:p>
      <w:pPr>
        <w:spacing w:before="0" w:after="80"/>
        <w:jc w:val="both"/>
      </w:pPr>
      <w:r>
        <w:t xml:space="preserve">2. Цена Договора: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Сроки: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Порядок оплаты дополнительных работ: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Иные изменения: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Остальные условия Договора не изменяются. Соглашение вступает в силу с момента подписания и является неотъемлемой частью Договора.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подряда</dc:title>
  <dc:subject>Образец документа с сайта online-Документы: https://online-document.ru/document/80-dopolnitelnoe-soglashenie-k-dogovoru-podryada/</dc:subject>
  <dc:creator>online-Документы (online-document.ru)</dc:creator>
  <cp:keywords>образец, шаблон, online-document.ru</cp:keywords>
  <dc:description>Источник: https://online-document.ru/document/80-dopolnitelnoe-soglashenie-k-dogovoru-podryada/ © online-Документы. Использование материалов сайта — по правилам: https://online-document.ru/pravila/</dc:description>
  <dc:identifier>https://online-document.ru/document/80-dopolnitelnoe-soglashenie-k-dogovoru-podryada/</dc:identifier>
  <dc:language>ru-RU</dc:language>
  <dcterms:created xsi:type="dcterms:W3CDTF">2026-11-03T11:01:14Z</dcterms:created>
  <dcterms:modified xsi:type="dcterms:W3CDTF">2026-11-03T11:05:53Z</dcterms:modified>
</cp:coreProperties>
</file>