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БЫТОВОГО ПОДРЯДА МЕЖДУ ООО И ФИЗИЧЕСКИМ ЛИЦОМ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«Заказчик», в лице ________, с одной стороны, и ________, именуемый(ая) в дальнейшем «Подрядчик»,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Подрядчик обязуется по заданию Заказчика выполнить ________, а Заказчик обязуется принять результат и оплатить его.</w:t>
      </w:r>
    </w:p>
    <w:p>
      <w:pPr>
        <w:spacing w:before="0" w:after="80"/>
        <w:jc w:val="both"/>
      </w:pPr>
      <w:r>
        <w:t xml:space="preserve">1.2. Срок исполнения: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Цена договора составляет ________ (______________________) рублей ___ копеек,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безналичным перечислением в течение 5 рабочих дней с даты подписания акта.</w:t>
      </w:r>
    </w:p>
    <w:p>
      <w:pPr>
        <w:keepNext/>
        <w:spacing w:before="200" w:after="100"/>
        <w:jc w:val="center"/>
      </w:pPr>
      <w:r>
        <w:rPr>
          <w:b/>
        </w:rPr>
        <w:t xml:space="preserve">3. Сдача и приёмка</w:t>
      </w:r>
    </w:p>
    <w:p>
      <w:pPr>
        <w:spacing w:before="0" w:after="80"/>
        <w:jc w:val="both"/>
      </w:pPr>
      <w:r>
        <w:t xml:space="preserve">Результат передаётся по акту сдачи-приёмки. Заказчик подписывает акт или направляет мотивированный отказ в течение 5 рабочих дней.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7.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Заказчик: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Подрядчик: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бытового подряда между ООО и физическим лицом</dc:title>
  <dc:subject>Образец документа с сайта online-Документы: https://online-document.ru/document/58-dogovor-bytovogo-podryada-mezhdu-ooo-i-fizicheskim-litsom/</dc:subject>
  <dc:creator>online-Документы (online-document.ru)</dc:creator>
  <cp:keywords>образец, шаблон, online-document.ru</cp:keywords>
  <dc:description>Источник: https://online-document.ru/document/58-dogovor-bytovogo-podryada-mezhdu-ooo-i-fizicheskim-litsom/ © online-Документы. Использование материалов сайта — по правилам: https://online-document.ru/pravila/</dc:description>
  <dc:identifier>https://online-document.ru/document/58-dogovor-bytovogo-podryada-mezhdu-ooo-i-fizicheskim-litsom/</dc:identifier>
  <dc:language>ru-RU</dc:language>
  <dcterms:created xsi:type="dcterms:W3CDTF">2026-11-03T11:01:14Z</dcterms:created>
  <dcterms:modified xsi:type="dcterms:W3CDTF">2026-11-03T11:05:53Z</dcterms:modified>
</cp:coreProperties>
</file>