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ДАРЕНИЯ ДОЛИ КВАРТИРЫ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«Даритель», в лице ________, с одной стороны, и ________, именуемый(ая) в дальнейшем «Одаряемый»,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Даритель безвозмездно передаёт в собственность Одаряемого ________.</w:t>
      </w:r>
    </w:p>
    <w:p>
      <w:pPr>
        <w:spacing w:before="0" w:after="80"/>
        <w:jc w:val="both"/>
      </w:pPr>
      <w:r>
        <w:t xml:space="preserve">1.2. Срок исполнения: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Стоимость</w:t>
      </w:r>
    </w:p>
    <w:p>
      <w:pPr>
        <w:spacing w:before="0" w:after="80"/>
        <w:jc w:val="both"/>
      </w:pPr>
      <w:r>
        <w:t xml:space="preserve">2.1. Передача осуществляется безвозмездно. Оценочная стоимость имущества: ________ (______________________) рублей ___ копеек.</w:t>
      </w:r>
    </w:p>
    <w:p>
      <w:pPr>
        <w:keepNext/>
        <w:spacing w:before="200" w:after="100"/>
        <w:jc w:val="center"/>
      </w:pPr>
      <w:r>
        <w:rPr>
          <w:b/>
        </w:rPr>
        <w:t xml:space="preserve">3. Особые условия</w:t>
      </w:r>
    </w:p>
    <w:p>
      <w:pPr>
        <w:spacing w:before="0" w:after="80"/>
        <w:jc w:val="both"/>
      </w:pPr>
      <w:r>
        <w:t xml:space="preserve">Договор дарения недвижимого имущества между гражданами подлежит нотариальному удостоверению (п. 3 ст. 574 ГК РФ в ред. закона от 13.12.2024 № 459-ФЗ, с 13.01.2025). Переход права собственности регистрируется в ЕГРН; заявление о регистрации подаёт нотариус.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 (при нотариальном удостоверении — в количестве, определённом нотариусом).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Даритель: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Одаряемый: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дарения доли квартиры</dc:title>
  <dc:subject>Образец документа с сайта online-Документы: https://online-document.ru/document/526-dogovor-dareniya-doli-kvartiry/</dc:subject>
  <dc:creator>online-Документы (online-document.ru)</dc:creator>
  <cp:keywords>образец, шаблон, online-document.ru</cp:keywords>
  <dc:description>Источник: https://online-document.ru/document/526-dogovor-dareniya-doli-kvartiry/ © online-Документы. Использование материалов сайта — по правилам: https://online-document.ru/pravila/</dc:description>
  <dc:identifier>https://online-document.ru/document/526-dogovor-dareniya-doli-kvartiry/</dc:identifier>
  <dc:language>ru-RU</dc:language>
  <dcterms:created xsi:type="dcterms:W3CDTF">2026-11-03T11:01:14Z</dcterms:created>
  <dcterms:modified xsi:type="dcterms:W3CDTF">2026-11-03T11:05:53Z</dcterms:modified>
</cp:coreProperties>
</file>