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беспроцентного займа вещей с обеспечением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Займодавец),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Заёмщик), в лице </w:t>
      </w:r>
      <w:r>
        <w:t xml:space="preserve">________</w:t>
      </w:r>
      <w:r>
        <w:t xml:space="preserve">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Займодавец передаёт в собственность Заёмщика вещи, определённые родовыми признаками: </w:t>
      </w:r>
      <w:r>
        <w:t xml:space="preserve">________</w:t>
      </w:r>
      <w:r>
        <w:t xml:space="preserve"> в количестве </w:t>
      </w:r>
      <w:r>
        <w:t xml:space="preserve">________</w:t>
      </w:r>
      <w:r>
        <w:t xml:space="preserve"> (далее — Вещи), а Заёмщик обязуется вернуть Займодавцу такое же количество вещей того же рода и качества (п. 1 ст. 807 ГК РФ).</w:t>
      </w:r>
    </w:p>
    <w:p>
      <w:pPr>
        <w:spacing w:before="0" w:after="80"/>
        <w:jc w:val="both"/>
      </w:pPr>
      <w:r>
        <w:t xml:space="preserve">1.2. Договор считается заключённым с момента передачи Вещей (п. 1 ст. 807 ГК РФ), если стороны не договорились об ином: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1.3. Заём беспроцентный: плата за пользование Вещами не взимается (п. 3, 4 ст. 809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Передача и возврат</w:t>
      </w:r>
    </w:p>
    <w:p>
      <w:pPr>
        <w:spacing w:before="0" w:after="80"/>
        <w:jc w:val="both"/>
      </w:pPr>
      <w:r>
        <w:t xml:space="preserve">2.1. Вещи передаются по товарной накладной (УПД) на складе </w:t>
      </w:r>
      <w:r>
        <w:t xml:space="preserve">________</w:t>
      </w:r>
      <w:r>
        <w:t xml:space="preserve"> в срок до </w:t>
      </w:r>
      <w:r>
        <w:t xml:space="preserve">________</w:t>
      </w:r>
      <w:r>
        <w:t xml:space="preserve">. Качество подтверждается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2.2. Заёмщик возвращает Вещи в срок до </w:t>
      </w:r>
      <w:r>
        <w:t xml:space="preserve">________</w:t>
      </w:r>
      <w:r>
        <w:t xml:space="preserve"> в месте </w:t>
      </w:r>
      <w:r>
        <w:t xml:space="preserve">________</w:t>
      </w:r>
      <w:r>
        <w:t xml:space="preserve"> по накладной. Досрочный возврат допускается с согласия Займодавца.</w:t>
      </w:r>
    </w:p>
    <w:p>
      <w:pPr>
        <w:spacing w:before="0" w:after="80"/>
        <w:jc w:val="both"/>
      </w:pPr>
      <w:r>
        <w:t xml:space="preserve">2.3. При невозврате Вещей в срок Заёмщик по требованию Займодавца возмещает их стоимость по ценам на дату требования, определяемым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3. Обеспечение</w:t>
      </w:r>
    </w:p>
    <w:p>
      <w:pPr>
        <w:spacing w:before="0" w:after="80"/>
        <w:jc w:val="both"/>
      </w:pPr>
      <w:r>
        <w:t xml:space="preserve">3.1. Исполнение обязательства Заёмщика обеспечивается </w:t>
      </w:r>
      <w:r>
        <w:t xml:space="preserve">________</w:t>
      </w:r>
      <w:r>
        <w:t xml:space="preserve">, оформляемым отдельным договором от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</w:t>
      </w:r>
    </w:p>
    <w:p>
      <w:pPr>
        <w:spacing w:before="0" w:after="80"/>
        <w:jc w:val="both"/>
      </w:pPr>
      <w:r>
        <w:t xml:space="preserve">4.1. За просрочку возврата Вещей Заёмщик уплачивает неустойку </w:t>
      </w:r>
      <w:r>
        <w:t xml:space="preserve">________</w:t>
      </w:r>
      <w:r>
        <w:t xml:space="preserve"> % в день от стоимости невозвращённых Вещей.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при недостижении согласия — в суде по месту нахождения ответчика. Для споров между организациями и индивидуальными предпринимателями претензионный порядок обязателен (ч. 5 ст. 4 АПК РФ).</w:t>
      </w:r>
    </w:p>
    <w:p>
      <w:pPr>
        <w:spacing w:before="0" w:after="80"/>
        <w:jc w:val="both"/>
      </w:pPr>
      <w:r>
        <w:t xml:space="preserve">4.2. Договор составлен в двух экземплярах.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Займодавец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Заёмщик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вещевого займа с обеспечением, заключаемый между юридическими лицами</dc:title>
  <dc:subject>Образец документа с сайта online-Документы: https://online-document.ru/document/505-dogovor-besprotsentnogo-veshchevogo-zayma-s-obespecheniem-zaklyuchaemyy-mezhdu/</dc:subject>
  <dc:creator>online-Документы (online-document.ru)</dc:creator>
  <cp:keywords>образец, шаблон, online-document.ru</cp:keywords>
  <dc:description>Источник: https://online-document.ru/document/505-dogovor-besprotsentnogo-veshchevogo-zayma-s-obespecheniem-zaklyuchaemyy-mezhdu/ © online-Документы. Использование материалов сайта — по правилам: https://online-document.ru/pravila/</dc:description>
  <dc:identifier>https://online-document.ru/document/505-dogovor-besprotsentnogo-veshchevogo-zayma-s-obespecheniem-zaklyuchaemyy-mezhdu/</dc:identifier>
  <dc:language>ru-RU</dc:language>
  <dcterms:created xsi:type="dcterms:W3CDTF">2026-11-03T11:01:14Z</dcterms:created>
  <dcterms:modified xsi:type="dcterms:W3CDTF">2026-11-03T11:05:53Z</dcterms:modified>
</cp:coreProperties>
</file>