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ПРОГРАММИСТА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«Программист».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Разрабатывает, отлаживает и сопровождает программное обеспечение по техническим заданиям: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Проектирует структуры данных, пишет код в соответствии со стандартами кодирования организации, проводит рецензирование кода.</w:t>
      </w:r>
    </w:p>
    <w:p>
      <w:pPr>
        <w:spacing w:before="0" w:after="80"/>
        <w:jc w:val="both"/>
      </w:pPr>
      <w:r>
        <w:t xml:space="preserve">1.3. Тестирует программы, исправляет ошибки, разрабатывает автоматические тесты, участвует во внедрении и обновлении систем.</w:t>
      </w:r>
    </w:p>
    <w:p>
      <w:pPr>
        <w:spacing w:before="0" w:after="80"/>
        <w:jc w:val="both"/>
      </w:pPr>
      <w:r>
        <w:t xml:space="preserve">1.4. Документирует программный код и архитектуру, ведёт учёт версий в системе контроля версий.</w:t>
      </w:r>
    </w:p>
    <w:p>
      <w:pPr>
        <w:spacing w:before="0" w:after="80"/>
        <w:jc w:val="both"/>
      </w:pPr>
      <w:r>
        <w:t xml:space="preserve">1.5. Соблюдает требования информационной безопасности и защиты персональных данных, не использует в разработке компоненты с лицензиями, несовместимыми с политикой организации.</w:t>
      </w:r>
    </w:p>
    <w:p>
      <w:pPr>
        <w:spacing w:before="0" w:after="80"/>
        <w:jc w:val="both"/>
      </w:pPr>
      <w:r>
        <w:t xml:space="preserve">1.6. Программы и базы данных, созданные в пределах трудовых обязанностей, являются служебными произведениями; исключительное право на них принадлежит работодателю, если иное не предусмотрено договором (ст. 1295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языки программирования и инструменты: </w:t>
      </w:r>
      <w:r>
        <w:t xml:space="preserve">________</w:t>
      </w:r>
    </w:p>
    <w:p>
      <w:pPr>
        <w:spacing w:before="0" w:after="80"/>
        <w:jc w:val="both"/>
      </w:pPr>
      <w:r>
        <w:t xml:space="preserve">2.2. методы проектирования и тестирования программ, системы контроля версий</w:t>
      </w:r>
    </w:p>
    <w:p>
      <w:pPr>
        <w:spacing w:before="0" w:after="80"/>
        <w:jc w:val="both"/>
      </w:pPr>
      <w:r>
        <w:t xml:space="preserve">2.3. требования информационной безопасности, закон № 152-ФЗ в части обработки персональных данных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Программист — </w:t>
      </w:r>
      <w:r>
        <w:t xml:space="preserve">________</w:t>
      </w:r>
      <w:r>
        <w:t xml:space="preserve">; категории — по стажу работы программистом предыдущей категории.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программиста</dc:title>
  <dc:subject>Образец документа с сайта online-Документы: https://online-document.ru/document/301-dolzhnostnye-obyazannosti-programmista/</dc:subject>
  <dc:creator>online-Документы (online-document.ru)</dc:creator>
  <cp:keywords>образец, шаблон, online-document.ru</cp:keywords>
  <dc:description>Источник: https://online-document.ru/document/301-dolzhnostnye-obyazannosti-programmista/ © online-Документы. Использование материалов сайта — по правилам: https://online-document.ru/pravila/</dc:description>
  <dc:identifier>https://online-document.ru/document/301-dolzhnostnye-obyazannosti-programmista/</dc:identifier>
  <dc:language>ru-RU</dc:language>
  <dcterms:created xsi:type="dcterms:W3CDTF">2026-11-03T11:01:14Z</dcterms:created>
  <dcterms:modified xsi:type="dcterms:W3CDTF">2026-11-03T11:05:53Z</dcterms:modified>
</cp:coreProperties>
</file>