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ПЕРЕВОДЧИКА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«Специалист в области перевода».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Выполняет письменные переводы с </w:t>
      </w:r>
      <w:r>
        <w:t xml:space="preserve">________</w:t>
      </w:r>
      <w:r>
        <w:t xml:space="preserve"> на русский язык и обратно: договоров, деловой переписки, технической документации, материалов сайта, обеспечивая точное соответствие смыслу оригинала и терминологии.</w:t>
      </w:r>
    </w:p>
    <w:p>
      <w:pPr>
        <w:spacing w:before="0" w:after="80"/>
        <w:jc w:val="both"/>
      </w:pPr>
      <w:r>
        <w:t xml:space="preserve">1.2. Осуществляет устный перевод на переговорах, совещаниях, при деловых встречах.</w:t>
      </w:r>
    </w:p>
    <w:p>
      <w:pPr>
        <w:spacing w:before="0" w:after="80"/>
        <w:jc w:val="both"/>
      </w:pPr>
      <w:r>
        <w:t xml:space="preserve">1.3. Редактирует переводы, выполненные другими лицами, ведёт глоссарий терминов и базу переводов.</w:t>
      </w:r>
    </w:p>
    <w:p>
      <w:pPr>
        <w:spacing w:before="0" w:after="80"/>
        <w:jc w:val="both"/>
      </w:pPr>
      <w:r>
        <w:t xml:space="preserve">1.4. Готовит переводы документов для нотариального свидетельствования подписи переводчика и для легализации документов.</w:t>
      </w:r>
    </w:p>
    <w:p>
      <w:pPr>
        <w:spacing w:before="0" w:after="80"/>
        <w:jc w:val="both"/>
      </w:pPr>
      <w:r>
        <w:t xml:space="preserve">1.5. Соблюдает конфиденциальность сведений, ставших известными при переводе.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иностранный язык и русский язык, терминологию в области деятельности организации</w:t>
      </w:r>
    </w:p>
    <w:p>
      <w:pPr>
        <w:spacing w:before="0" w:after="80"/>
        <w:jc w:val="both"/>
      </w:pPr>
      <w:r>
        <w:t xml:space="preserve">2.2. правила перевода и оформления переводов документов</w:t>
      </w:r>
    </w:p>
    <w:p>
      <w:pPr>
        <w:spacing w:before="0" w:after="80"/>
        <w:jc w:val="both"/>
      </w:pPr>
      <w:r>
        <w:t xml:space="preserve">2.3. программы автоматизированного перевода, электронные словари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Переводчик — </w:t>
      </w:r>
      <w:r>
        <w:t xml:space="preserve">________</w:t>
      </w:r>
      <w:r>
        <w:t xml:space="preserve">; переводчик II и I категории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переводчика</dc:title>
  <dc:subject>Образец документа с сайта online-Документы: https://online-document.ru/document/300-dolzhnostnye-obyazannosti-perevodchika/</dc:subject>
  <dc:creator>online-Документы (online-document.ru)</dc:creator>
  <cp:keywords>образец, шаблон, online-document.ru</cp:keywords>
  <dc:description>Источник: https://online-document.ru/document/300-dolzhnostnye-obyazannosti-perevodchika/ © online-Документы. Использование материалов сайта — по правилам: https://online-document.ru/pravila/</dc:description>
  <dc:identifier>https://online-document.ru/document/300-dolzhnostnye-obyazannosti-perevodchika/</dc:identifier>
  <dc:language>ru-RU</dc:language>
  <dcterms:created xsi:type="dcterms:W3CDTF">2026-11-03T11:01:14Z</dcterms:created>
  <dcterms:modified xsi:type="dcterms:W3CDTF">2026-11-03T11:05:53Z</dcterms:modified>
</cp:coreProperties>
</file>