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ОПЕРАТОРА НАБОРА ТЕКСТА НА ИНОСТРАННОМ ЯЗЫКЕ (МАШИНИСТКИ)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Набирает и оформляет на компьютере тексты на </w:t>
      </w:r>
      <w:r>
        <w:t xml:space="preserve">________</w:t>
      </w:r>
      <w:r>
        <w:t xml:space="preserve"> по рукописям, аудиозаписям, под диктовку, а также документы, письма, таблицы.</w:t>
      </w:r>
    </w:p>
    <w:p>
      <w:pPr>
        <w:spacing w:before="0" w:after="80"/>
        <w:jc w:val="both"/>
      </w:pPr>
      <w:r>
        <w:t xml:space="preserve">1.2. Оформляет документы по правилам деловой переписки на иностранном языке и требованиям организации.</w:t>
      </w:r>
    </w:p>
    <w:p>
      <w:pPr>
        <w:spacing w:before="0" w:after="80"/>
        <w:jc w:val="both"/>
      </w:pPr>
      <w:r>
        <w:t xml:space="preserve">1.3. Вычитывает и сверяет набранный текст, исправляет ошибки, печатает, копирует и сканирует документы.</w:t>
      </w:r>
    </w:p>
    <w:p>
      <w:pPr>
        <w:spacing w:before="0" w:after="80"/>
        <w:jc w:val="both"/>
      </w:pPr>
      <w:r>
        <w:t xml:space="preserve">1.4. Обеспечивает сохранность документов и соблюдение конфиденциальности.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иностранный язык в объёме, необходимом для набора и оформления текстов</w:t>
      </w:r>
    </w:p>
    <w:p>
      <w:pPr>
        <w:spacing w:before="0" w:after="80"/>
        <w:jc w:val="both"/>
      </w:pPr>
      <w:r>
        <w:t xml:space="preserve">2.2. правила оформления деловой переписки и документов</w:t>
      </w:r>
    </w:p>
    <w:p>
      <w:pPr>
        <w:spacing w:before="0" w:after="80"/>
        <w:jc w:val="both"/>
      </w:pPr>
      <w:r>
        <w:t xml:space="preserve">2.3. правила работы с текстовыми редакторами и офисной техникой</w:t>
      </w:r>
    </w:p>
    <w:p>
      <w:pPr>
        <w:spacing w:before="0" w:after="80"/>
        <w:jc w:val="both"/>
      </w:pPr>
      <w:r>
        <w:t xml:space="preserve">2.4. структуру организации, правила внутреннего трудового распорядка, требования охраны труда и пожарной безопасности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оператора набора текста на иностранном языке (машинистки)</dc:title>
  <dc:subject>Образец документа с сайта online-Документы: https://online-document.ru/document/298-dolzhnostnye-obyazannosti-operatora-nabora-teksta-na-inostrannom-yazyke/</dc:subject>
  <dc:creator>online-Документы (online-document.ru)</dc:creator>
  <cp:keywords>образец, шаблон, online-document.ru</cp:keywords>
  <dc:description>Источник: https://online-document.ru/document/298-dolzhnostnye-obyazannosti-operatora-nabora-teksta-na-inostrannom-yazyke/ © online-Документы. Использование материалов сайта — по правилам: https://online-document.ru/pravila/</dc:description>
  <dc:identifier>https://online-document.ru/document/298-dolzhnostnye-obyazannosti-operatora-nabora-teksta-na-inostrannom-yazyke/</dc:identifier>
  <dc:language>ru-RU</dc:language>
  <dcterms:created xsi:type="dcterms:W3CDTF">2026-11-03T11:01:14Z</dcterms:created>
  <dcterms:modified xsi:type="dcterms:W3CDTF">2026-11-03T11:05:53Z</dcterms:modified>
</cp:coreProperties>
</file>