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приказом </w:t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найме по срочным трудовым договорам и об оплате труда работников </w:t>
      </w:r>
      <w:r>
        <w:rPr>
          <w:b/>
          <w:sz w:val="26"/>
          <w:szCs w:val="26"/>
        </w:rPr>
        <w:t xml:space="preserve">________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Трудовые договоры с работниками заключаются, как правило, на неопределённый срок. Срочный трудовой договор (на срок не более пяти лет) заключается, только если трудовые отношения не могут быть установлены на неопределённый срок с учётом характера работы или условий её выполнения, либо по соглашению сторон в случаях, предусмотренных ч. 2 ст. 59 ТК РФ (ст. 58, 59 ТК РФ).</w:t>
      </w:r>
    </w:p>
    <w:p>
      <w:pPr>
        <w:spacing w:before="0" w:after="80"/>
        <w:jc w:val="both"/>
      </w:pPr>
      <w:r>
        <w:t xml:space="preserve">1.2. Заключение срочных договоров в целях уклонения от предоставления прав и гарантий, предусмотренных для работников по бессрочным договорам, запрещается. Если ни одна из сторон не потребовала расторжения срочного договора в связи с истечением срока и работник продолжает работу, договор считается заключённым на неопределённый срок (ст. 58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Основания для срочных договоров в организации</w:t>
      </w:r>
    </w:p>
    <w:p>
      <w:pPr>
        <w:spacing w:before="0" w:after="80"/>
        <w:jc w:val="both"/>
      </w:pPr>
      <w:r>
        <w:t xml:space="preserve">2.1. Срочные договоры заключаются: на время исполнения обязанностей отсутствующего работника; на выполнение временных (до двух месяцев) и сезонных работ; для выполнения работ, связанных с заведомо временным расширением производства или объёма услуг (до одного года); для работы в организации, созданной на заведомо определённый период; а по соглашению сторон (ч. 2 ст. 59 ТК РФ) — </w:t>
      </w:r>
      <w:r>
        <w:t xml:space="preserve">________</w:t>
      </w:r>
      <w:r>
        <w:t xml:space="preserve">. Работодатель — субъект малого предпринимательства с численностью до 35 человек (в розничной торговле и бытовом обслуживании — до 20) вправе заключать срочные договоры по соглашению сторон и без иных оснований.</w:t>
      </w:r>
    </w:p>
    <w:p>
      <w:pPr>
        <w:spacing w:before="0" w:after="80"/>
        <w:jc w:val="both"/>
      </w:pPr>
      <w:r>
        <w:t xml:space="preserve">2.2. В срочном договоре указываются срок его действия и обстоятельство (причина), послужившее основанием для заключения, со ссылкой на норму закона (ч. 2 ст. 57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Прекращение</w:t>
      </w:r>
    </w:p>
    <w:p>
      <w:pPr>
        <w:spacing w:before="0" w:after="80"/>
        <w:jc w:val="both"/>
      </w:pPr>
      <w:r>
        <w:t xml:space="preserve">3.1. О прекращении договора в связи с истечением срока работник предупреждается в письменной форме не менее чем за три календарных дня до увольнения, кроме случаев, когда истекает срок договора на время отсутствия работника (ст. 79 ТК РФ). Договор с беременной женщиной продлевается по её заявлению до окончания беременности (ст. 261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Оплата труда</w:t>
      </w:r>
    </w:p>
    <w:p>
      <w:pPr>
        <w:spacing w:before="0" w:after="80"/>
        <w:jc w:val="both"/>
      </w:pPr>
      <w:r>
        <w:t xml:space="preserve">4.1. Работники по срочным договорам получают оплату на тех же условиях, что и работники по бессрочным договорам той же квалификации, по системе оплаты, установленной положением об оплате труда: оклад, доплаты, надбавки, премии. Месячная зарплата при выработке нормы времени не может быть ниже МРОТ (ст. 133 ТК РФ).</w:t>
      </w:r>
    </w:p>
    <w:p>
      <w:pPr>
        <w:spacing w:before="0" w:after="80"/>
        <w:jc w:val="both"/>
      </w:pPr>
      <w:r>
        <w:t xml:space="preserve">4.2. Для работы на время выполнения определённой работы, когда её завершение нельзя определить конкретной датой, оплата может устанавливаться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4.3. Работникам, заключившим договор на срок до двух месяцев, оплачиваемые отпуска предоставляются из расчёта два рабочих дня за месяц работы (ст. 291 ТК РФ); при увольнении выплачивается компенсация за неиспользованный отпуск.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Работники знакомятся с ним под подпись при приёме на работу до подписания трудового договора, а работающие — до вступления в силу (ст. 22, 68 ТК РФ). Условия, ухудшающие положение работников по сравнению с законодательством и коллективным договором, не применяются (ст. 8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найме по срочным трудовым договорам и об оплате труда работников общества</dc:title>
  <dc:subject>Образец документа с сайта online-Документы: https://online-document.ru/document/250-polozhenie-o-nayme-po-srochnym-trudovym-dogovoram-i-ob-oplate-truda-rabotnikov/</dc:subject>
  <dc:creator>online-Документы (online-document.ru)</dc:creator>
  <cp:keywords>образец, шаблон, online-document.ru</cp:keywords>
  <dc:description>Источник: https://online-document.ru/document/250-polozhenie-o-nayme-po-srochnym-trudovym-dogovoram-i-ob-oplate-truda-rabotnikov/ © online-Документы. Использование материалов сайта — по правилам: https://online-document.ru/pravila/</dc:description>
  <dc:identifier>https://online-document.ru/document/250-polozhenie-o-nayme-po-srochnym-trudovym-dogovoram-i-ob-oplate-truda-rabotnikov/</dc:identifier>
  <dc:language>ru-RU</dc:language>
  <dcterms:created xsi:type="dcterms:W3CDTF">2026-11-03T11:01:14Z</dcterms:created>
  <dcterms:modified xsi:type="dcterms:W3CDTF">2026-11-03T11:05:53Z</dcterms:modified>
</cp:coreProperties>
</file>