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общества с ограниченной ответственностью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филиале общества с ограниченной ответственностью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 в </w:t>
      </w:r>
      <w:r>
        <w:rPr>
          <w:b/>
          <w:sz w:val="26"/>
          <w:szCs w:val="26"/>
        </w:rPr>
        <w:t xml:space="preserve">________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Филиал — обособленное подразделение общества, расположенное вне места его нахождения и осуществляющее все его функции или их часть, в том числе функции представительства (п. 2 ст. 55 ГК РФ). Филиал не является юридическим лицом, наделяется имуществом общества и действует на основании настоящего положения.</w:t>
      </w:r>
    </w:p>
    <w:p>
      <w:pPr>
        <w:spacing w:before="0" w:after="80"/>
        <w:jc w:val="both"/>
      </w:pPr>
      <w:r>
        <w:t xml:space="preserve">1.2. Наименование филиала: </w:t>
      </w:r>
      <w:r>
        <w:t xml:space="preserve">________</w:t>
      </w:r>
      <w:r>
        <w:t xml:space="preserve">. Адрес: </w:t>
      </w:r>
      <w:r>
        <w:t xml:space="preserve">________</w:t>
      </w:r>
      <w:r>
        <w:t xml:space="preserve">. Филиал создан решением общего собрания участников (ст. 5 закона № 14-ФЗ) от </w:t>
      </w:r>
      <w:r>
        <w:t xml:space="preserve">________</w:t>
      </w:r>
      <w:r>
        <w:t xml:space="preserve">. Сведения о филиале вносятся в ЕГРЮЛ; указание филиалов в уставе не требуется (п. 3 ст. 55 ГК РФ).</w:t>
      </w:r>
    </w:p>
    <w:p>
      <w:pPr>
        <w:spacing w:before="0" w:after="80"/>
        <w:jc w:val="both"/>
      </w:pPr>
      <w:r>
        <w:t xml:space="preserve">1.3. Общество несёт ответственность по обязательствам, возникшим в связи с деятельностью филиала.</w:t>
      </w:r>
    </w:p>
    <w:p>
      <w:pPr>
        <w:keepNext/>
        <w:spacing w:before="200" w:after="100"/>
        <w:jc w:val="center"/>
      </w:pPr>
      <w:r>
        <w:rPr>
          <w:b/>
        </w:rPr>
        <w:t xml:space="preserve">2. Цели и функции</w:t>
      </w:r>
    </w:p>
    <w:p>
      <w:pPr>
        <w:spacing w:before="0" w:after="80"/>
        <w:jc w:val="both"/>
      </w:pPr>
      <w:r>
        <w:t xml:space="preserve">2.1. Филиал осуществляет следующие виды деятельности общества: </w:t>
      </w:r>
      <w:r>
        <w:t xml:space="preserve">________</w:t>
      </w:r>
      <w:r>
        <w:t xml:space="preserve">. Виды деятельности, требующие лицензии, филиал осуществляет при наличии лицензии общества с указанием адреса места осуществления деятельности.</w:t>
      </w:r>
    </w:p>
    <w:p>
      <w:pPr>
        <w:keepNext/>
        <w:spacing w:before="200" w:after="100"/>
        <w:jc w:val="center"/>
      </w:pPr>
      <w:r>
        <w:rPr>
          <w:b/>
        </w:rPr>
        <w:t xml:space="preserve">3. Имущество и учёт</w:t>
      </w:r>
    </w:p>
    <w:p>
      <w:pPr>
        <w:spacing w:before="0" w:after="80"/>
        <w:jc w:val="both"/>
      </w:pPr>
      <w:r>
        <w:t xml:space="preserve">3.1. Имущество филиала учитывается на отдельном балансе, входящем в баланс общества. Бухгалтерский учёт филиала ведётся по единой учётной политике общества.</w:t>
      </w:r>
    </w:p>
    <w:p>
      <w:pPr>
        <w:spacing w:before="0" w:after="80"/>
        <w:jc w:val="both"/>
      </w:pPr>
      <w:r>
        <w:t xml:space="preserve">3.2. Общество исполняет обязанности налогоплательщика по месту нахождения филиала, в том числе по уплате НДФЛ, налога на прибыль и представлению отчётности в порядке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4. Руководство</w:t>
      </w:r>
    </w:p>
    <w:p>
      <w:pPr>
        <w:spacing w:before="0" w:after="80"/>
        <w:jc w:val="both"/>
      </w:pPr>
      <w:r>
        <w:t xml:space="preserve">4.1. Руководитель филиала назначается </w:t>
      </w:r>
      <w:r>
        <w:t xml:space="preserve">________</w:t>
      </w:r>
      <w:r>
        <w:t xml:space="preserve"> и действует на основании доверенности общества (п. 3 ст. 55 ГК РФ). Полномочия по доверенности: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4.2. Руководитель филиала отчитывается перед генеральным директором </w:t>
      </w:r>
      <w:r>
        <w:t xml:space="preserve">________</w:t>
      </w:r>
      <w:r>
        <w:t xml:space="preserve">, обеспечивает сохранность имущества и соблюдение законодательства.</w:t>
      </w:r>
    </w:p>
    <w:p>
      <w:pPr>
        <w:spacing w:before="0" w:after="80"/>
        <w:jc w:val="both"/>
      </w:pPr>
      <w:r>
        <w:t xml:space="preserve">4.3. Работодателем для работников филиала является общество; трудовые договоры заключает руководитель филиала по доверенности.</w:t>
      </w:r>
    </w:p>
    <w:p>
      <w:pPr>
        <w:keepNext/>
        <w:spacing w:before="200" w:after="100"/>
        <w:jc w:val="center"/>
      </w:pPr>
      <w:r>
        <w:rPr>
          <w:b/>
        </w:rPr>
        <w:t xml:space="preserve">5. Прекращение деятельности</w:t>
      </w:r>
    </w:p>
    <w:p>
      <w:pPr>
        <w:spacing w:before="0" w:after="80"/>
        <w:jc w:val="both"/>
      </w:pPr>
      <w:r>
        <w:t xml:space="preserve">5.1. Филиал ликвидируется по решению органа, принявшего решение о его создании. Сведения о прекращении деятельности филиала вносятся в ЕГРЮЛ; работники увольняются с соблюдением гарантий ТК РФ (ч. 4 ст. 81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 общества с ограниченной ответственностью</dc:title>
  <dc:subject>Образец документа с сайта online-Документы: https://online-document.ru/document/245-polozhenie-o-filiale-obshchestva-s-ogranichennoy-otvetstvennostyu/</dc:subject>
  <dc:creator>online-Документы (online-document.ru)</dc:creator>
  <cp:keywords>образец, шаблон, online-document.ru</cp:keywords>
  <dc:description>Источник: https://online-document.ru/document/245-polozhenie-o-filiale-obshchestva-s-ogranichennoy-otvetstvennostyu/ © online-Документы. Использование материалов сайта — по правилам: https://online-document.ru/pravila/</dc:description>
  <dc:identifier>https://online-document.ru/document/245-polozhenie-o-filiale-obshchestva-s-ogranichennoy-otvetstvennostyu/</dc:identifier>
  <dc:language>ru-RU</dc:language>
  <dcterms:created xsi:type="dcterms:W3CDTF">2026-11-03T11:01:14Z</dcterms:created>
  <dcterms:modified xsi:type="dcterms:W3CDTF">2026-11-03T11:05:53Z</dcterms:modified>
</cp:coreProperties>
</file>