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both"/>
      </w:pPr>
      <w:r>
        <w:t xml:space="preserve">Образец содержания. Выписку выдаёт регистратор по запросу зарегистрированного лица; она не является ценной бумагой и подтверждает права на дату, на которую составлена.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ВЫПИСКА</w:t>
      </w:r>
      <w:r>
        <w:br/>
      </w:r>
      <w:r>
        <w:rPr>
          <w:b/>
          <w:sz w:val="26"/>
          <w:szCs w:val="26"/>
        </w:rPr>
        <w:t xml:space="preserve">из реестра владельцев ценных бумаг</w:t>
      </w:r>
    </w:p>
    <w:p>
      <w:pPr>
        <w:spacing w:before="0" w:after="80"/>
        <w:jc w:val="both"/>
      </w:pPr>
      <w:r>
        <w:t xml:space="preserve">Регистратор: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Эмитент: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Выписка составлена по состоянию на </w:t>
      </w:r>
      <w:r>
        <w:t xml:space="preserve">________</w:t>
      </w:r>
      <w:r>
        <w:t xml:space="preserve"> по распоряжению (запросу) от </w:t>
      </w:r>
      <w:r>
        <w:t xml:space="preserve">________</w:t>
      </w:r>
      <w:r>
        <w:t xml:space="preserve"> №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rPr>
          <w:b/>
        </w:rPr>
        <w:t xml:space="preserve">Зарегистрированное лицо:</w:t>
      </w:r>
      <w:r>
        <w:t xml:space="preserve"> </w:t>
      </w:r>
      <w:r>
        <w:t xml:space="preserve">________</w:t>
      </w:r>
      <w:r>
        <w:t xml:space="preserve">; вид лицевого счёта: </w:t>
      </w:r>
      <w:r>
        <w:t xml:space="preserve">________</w:t>
      </w:r>
      <w:r>
        <w:t xml:space="preserve">; номер лицевого счёта: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Вид, категория (тип) ценных бумаг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Регистрационный номер выпуска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Номинальная стоимость, ₽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Количество, шт.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Обременения (залог, блокирование)</w:t>
            </w:r>
          </w:p>
        </w:tc>
      </w:tr>
      <w:tr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Уполномоченное лицо регистратора: </w:t>
      </w:r>
      <w:r>
        <w:t xml:space="preserve">________</w:t>
      </w:r>
      <w:r>
        <w:t xml:space="preserve"> ________________ М. П.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акционеров</dc:title>
  <dc:subject>Образец документа с сайта online-Документы: https://online-document.ru/document/232-vypiska-iz-reestra-aktsionerov/</dc:subject>
  <dc:creator>online-Документы (online-document.ru)</dc:creator>
  <cp:keywords>образец, шаблон, online-document.ru</cp:keywords>
  <dc:description>Источник: https://online-document.ru/document/232-vypiska-iz-reestra-aktsionerov/ © online-Документы. Использование материалов сайта — по правилам: https://online-document.ru/pravila/</dc:description>
  <dc:identifier>https://online-document.ru/document/232-vypiska-iz-reestra-aktsionerov/</dc:identifier>
  <dc:language>ru-RU</dc:language>
  <dcterms:created xsi:type="dcterms:W3CDTF">2026-11-03T11:01:14Z</dcterms:created>
  <dcterms:modified xsi:type="dcterms:W3CDTF">2026-11-03T11:05:53Z</dcterms:modified>
</cp:coreProperties>
</file>